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Dachwartung, Gründachwartung, Wartung Absturzsicherung und Instandsetzungsarbeiten Campus KL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2026-RPTU-1391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Dachwartung, Gründachwartung, Wartung Absturzsicherung und Instandsetzungsarbeiten auf dem Campus der RPTU Kaiserslautern-Landau, Standort Kaiserslautern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